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BBB6">
      <w:pPr>
        <w:spacing w:line="48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成都锦城学院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信息化系统</w:t>
      </w:r>
      <w:r>
        <w:rPr>
          <w:rFonts w:hint="eastAsia" w:ascii="黑体" w:hAnsi="宋体" w:eastAsia="黑体"/>
          <w:sz w:val="28"/>
          <w:szCs w:val="28"/>
        </w:rPr>
        <w:t>开通申请表</w:t>
      </w:r>
    </w:p>
    <w:tbl>
      <w:tblPr>
        <w:tblStyle w:val="4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149"/>
        <w:gridCol w:w="1348"/>
        <w:gridCol w:w="3068"/>
      </w:tblGrid>
      <w:tr w14:paraId="625B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vAlign w:val="center"/>
          </w:tcPr>
          <w:p w14:paraId="0504638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149" w:type="dxa"/>
            <w:vAlign w:val="center"/>
          </w:tcPr>
          <w:p w14:paraId="152F5F7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15A665C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系统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068" w:type="dxa"/>
            <w:vAlign w:val="center"/>
          </w:tcPr>
          <w:p w14:paraId="7E7F2C2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422A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34" w:type="dxa"/>
            <w:vAlign w:val="center"/>
          </w:tcPr>
          <w:p w14:paraId="1514B6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系统</w:t>
            </w:r>
            <w:r>
              <w:rPr>
                <w:rFonts w:hint="eastAsia" w:ascii="宋体" w:hAnsi="宋体"/>
                <w:szCs w:val="21"/>
              </w:rPr>
              <w:t>主管领导</w:t>
            </w:r>
          </w:p>
        </w:tc>
        <w:tc>
          <w:tcPr>
            <w:tcW w:w="3149" w:type="dxa"/>
            <w:vAlign w:val="center"/>
          </w:tcPr>
          <w:p w14:paraId="3F489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144FB7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联系电话                   </w:t>
            </w:r>
          </w:p>
        </w:tc>
        <w:tc>
          <w:tcPr>
            <w:tcW w:w="3068" w:type="dxa"/>
            <w:vAlign w:val="center"/>
          </w:tcPr>
          <w:p w14:paraId="07010E2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4485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4" w:type="dxa"/>
            <w:vAlign w:val="center"/>
          </w:tcPr>
          <w:p w14:paraId="5D49062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系统</w:t>
            </w:r>
            <w:r>
              <w:rPr>
                <w:rFonts w:hint="eastAsia" w:ascii="宋体" w:hAnsi="宋体"/>
                <w:szCs w:val="21"/>
              </w:rPr>
              <w:t>管理员</w:t>
            </w:r>
          </w:p>
        </w:tc>
        <w:tc>
          <w:tcPr>
            <w:tcW w:w="3149" w:type="dxa"/>
            <w:vAlign w:val="center"/>
          </w:tcPr>
          <w:p w14:paraId="7072971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5E6CDE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68" w:type="dxa"/>
            <w:vAlign w:val="center"/>
          </w:tcPr>
          <w:p w14:paraId="16E8015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41A3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vAlign w:val="center"/>
          </w:tcPr>
          <w:p w14:paraId="0280A6E0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功能模块</w:t>
            </w:r>
          </w:p>
        </w:tc>
        <w:tc>
          <w:tcPr>
            <w:tcW w:w="7565" w:type="dxa"/>
            <w:gridSpan w:val="3"/>
            <w:vAlign w:val="center"/>
          </w:tcPr>
          <w:p w14:paraId="09CB41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30A0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34" w:type="dxa"/>
            <w:vAlign w:val="center"/>
          </w:tcPr>
          <w:p w14:paraId="1510D810"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访问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565" w:type="dxa"/>
            <w:gridSpan w:val="3"/>
            <w:vAlign w:val="center"/>
          </w:tcPr>
          <w:p w14:paraId="44A091D4">
            <w:pPr>
              <w:pStyle w:val="9"/>
              <w:numPr>
                <w:ilvl w:val="0"/>
                <w:numId w:val="0"/>
              </w:numPr>
              <w:spacing w:line="480" w:lineRule="auto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（内网访问或外网访问，面向的目标人群）</w:t>
            </w:r>
          </w:p>
          <w:p w14:paraId="3B8D44FB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 w14:paraId="7916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34" w:type="dxa"/>
            <w:vAlign w:val="center"/>
          </w:tcPr>
          <w:p w14:paraId="0CC639D6">
            <w:pPr>
              <w:spacing w:line="480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系统需求信息</w:t>
            </w:r>
          </w:p>
        </w:tc>
        <w:tc>
          <w:tcPr>
            <w:tcW w:w="7565" w:type="dxa"/>
            <w:gridSpan w:val="3"/>
            <w:vAlign w:val="center"/>
          </w:tcPr>
          <w:p w14:paraId="551A6734">
            <w:pPr>
              <w:pStyle w:val="9"/>
              <w:numPr>
                <w:ilvl w:val="0"/>
                <w:numId w:val="0"/>
              </w:numPr>
              <w:spacing w:line="480" w:lineRule="auto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系统位于校内或校外，校内服务器需求请说明对CPU、内存、硬盘、端口号、数据库类型名称等信息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 w14:paraId="358F56CF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14:paraId="4DF3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34" w:type="dxa"/>
          </w:tcPr>
          <w:p w14:paraId="3A298359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拟用域名</w:t>
            </w:r>
          </w:p>
        </w:tc>
        <w:tc>
          <w:tcPr>
            <w:tcW w:w="7565" w:type="dxa"/>
            <w:gridSpan w:val="3"/>
          </w:tcPr>
          <w:p w14:paraId="25AAE71B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14:paraId="266A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534" w:type="dxa"/>
            <w:vAlign w:val="center"/>
          </w:tcPr>
          <w:p w14:paraId="753BEAA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系统</w:t>
            </w:r>
            <w:r>
              <w:rPr>
                <w:rFonts w:hint="eastAsia" w:ascii="宋体" w:hAnsi="宋体"/>
                <w:szCs w:val="21"/>
              </w:rPr>
              <w:t>主管单位意见</w:t>
            </w:r>
          </w:p>
          <w:p w14:paraId="2C382CE0">
            <w:pPr>
              <w:rPr>
                <w:rFonts w:ascii="宋体" w:hAnsi="宋体"/>
                <w:szCs w:val="21"/>
              </w:rPr>
            </w:pPr>
          </w:p>
          <w:p w14:paraId="5C5553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0B3C1EE7"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5" w:type="dxa"/>
            <w:gridSpan w:val="3"/>
            <w:tcBorders>
              <w:bottom w:val="single" w:color="auto" w:sz="4" w:space="0"/>
            </w:tcBorders>
            <w:vAlign w:val="center"/>
          </w:tcPr>
          <w:p w14:paraId="2868BF0B"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人承诺：</w:t>
            </w:r>
          </w:p>
          <w:p w14:paraId="5378C6D6">
            <w:pPr>
              <w:pStyle w:val="9"/>
              <w:numPr>
                <w:ilvl w:val="0"/>
                <w:numId w:val="0"/>
              </w:numPr>
              <w:spacing w:line="240" w:lineRule="auto"/>
              <w:ind w:leftChars="0"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遵守《网络安全法》等有关法律法规，及成都锦城学院有关服务器及信息系统行安全管理规章制度，接受学校网络安全监督检查，按照“谁管理、谁负责，谁维护、谁负责”原则，对服务器设备安全、服务器操作系统安全、服务器上应用系统安全承担管理责任。</w:t>
            </w:r>
          </w:p>
          <w:p w14:paraId="49516FD2">
            <w:pPr>
              <w:pStyle w:val="9"/>
              <w:numPr>
                <w:ilvl w:val="0"/>
                <w:numId w:val="0"/>
              </w:numPr>
              <w:spacing w:line="240" w:lineRule="auto"/>
              <w:ind w:leftChars="0"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 w14:paraId="2AC366AC">
            <w:pPr>
              <w:spacing w:line="240" w:lineRule="auto"/>
              <w:ind w:firstLine="840" w:firstLineChars="40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申请人签字：                   日期：</w:t>
            </w:r>
          </w:p>
          <w:p w14:paraId="6C2F29C1">
            <w:pPr>
              <w:spacing w:line="240" w:lineRule="auto"/>
              <w:ind w:firstLine="840" w:firstLineChars="40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 w14:paraId="75F49E58">
            <w:pPr>
              <w:spacing w:line="240" w:lineRule="auto"/>
              <w:ind w:firstLine="840" w:firstLineChars="40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领导签字：                     日期：</w:t>
            </w:r>
          </w:p>
          <w:p w14:paraId="57A56DBF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</w:t>
            </w:r>
          </w:p>
          <w:p w14:paraId="4CCBCC38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盖章：</w:t>
            </w:r>
          </w:p>
          <w:p w14:paraId="48A3429F">
            <w:pPr>
              <w:spacing w:line="240" w:lineRule="auto"/>
              <w:ind w:firstLine="210" w:firstLineChars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</w:p>
          <w:p w14:paraId="0F00ADB0">
            <w:pPr>
              <w:spacing w:line="240" w:lineRule="auto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20    年    月    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1EE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534" w:type="dxa"/>
            <w:vMerge w:val="restart"/>
            <w:vAlign w:val="center"/>
          </w:tcPr>
          <w:p w14:paraId="35CA6AEC">
            <w:pPr>
              <w:ind w:right="-288" w:rightChars="-13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网络管理中心</w:t>
            </w:r>
          </w:p>
          <w:p w14:paraId="6E6EB67A">
            <w:pPr>
              <w:ind w:right="-288" w:rightChars="-137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65" w:type="dxa"/>
            <w:gridSpan w:val="3"/>
            <w:vAlign w:val="center"/>
          </w:tcPr>
          <w:p w14:paraId="412DCFA2">
            <w:pPr>
              <w:ind w:right="1260"/>
              <w:rPr>
                <w:rFonts w:ascii="宋体" w:hAnsi="宋体"/>
                <w:szCs w:val="21"/>
              </w:rPr>
            </w:pPr>
          </w:p>
          <w:p w14:paraId="5509D32A">
            <w:pPr>
              <w:ind w:right="1260"/>
              <w:rPr>
                <w:rFonts w:ascii="宋体" w:hAnsi="宋体"/>
                <w:szCs w:val="21"/>
              </w:rPr>
            </w:pPr>
          </w:p>
          <w:p w14:paraId="68F6F7AC">
            <w:pPr>
              <w:ind w:right="1260"/>
              <w:rPr>
                <w:rFonts w:ascii="宋体" w:hAnsi="宋体"/>
                <w:szCs w:val="21"/>
              </w:rPr>
            </w:pPr>
          </w:p>
          <w:p w14:paraId="7338B5E2">
            <w:pPr>
              <w:ind w:right="1260" w:firstLine="4410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 w14:paraId="490AC4BB"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>20    年    月    日</w:t>
            </w:r>
          </w:p>
        </w:tc>
      </w:tr>
      <w:tr w14:paraId="7CD9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34" w:type="dxa"/>
            <w:vMerge w:val="continue"/>
            <w:vAlign w:val="center"/>
          </w:tcPr>
          <w:p w14:paraId="3F2D3779"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5" w:type="dxa"/>
            <w:gridSpan w:val="3"/>
            <w:vAlign w:val="bottom"/>
          </w:tcPr>
          <w:p w14:paraId="474C4111">
            <w:pPr>
              <w:ind w:right="-288" w:rightChars="-13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域名：</w:t>
            </w:r>
          </w:p>
          <w:p w14:paraId="219419D5">
            <w:pPr>
              <w:ind w:right="-288" w:rightChars="-137"/>
              <w:rPr>
                <w:rFonts w:hint="eastAsia" w:ascii="宋体" w:hAnsi="宋体"/>
                <w:szCs w:val="21"/>
              </w:rPr>
            </w:pPr>
          </w:p>
          <w:p w14:paraId="287C4E9D">
            <w:pPr>
              <w:ind w:right="-288" w:rightChars="-137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软硬件配置</w:t>
            </w:r>
            <w:r>
              <w:rPr>
                <w:rFonts w:hint="eastAsia" w:ascii="宋体" w:hAnsi="宋体"/>
                <w:szCs w:val="21"/>
              </w:rPr>
              <w:t>信息：</w:t>
            </w:r>
          </w:p>
          <w:p w14:paraId="25E2A902">
            <w:pPr>
              <w:ind w:right="-288" w:rightChars="-137"/>
              <w:rPr>
                <w:rFonts w:hint="eastAsia" w:ascii="宋体" w:hAnsi="宋体"/>
                <w:szCs w:val="21"/>
              </w:rPr>
            </w:pPr>
          </w:p>
        </w:tc>
      </w:tr>
      <w:tr w14:paraId="7DDC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99" w:type="dxa"/>
            <w:gridSpan w:val="4"/>
            <w:vAlign w:val="center"/>
          </w:tcPr>
          <w:p w14:paraId="3F0851F3">
            <w:pPr>
              <w:ind w:right="-288" w:rightChars="-13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 w14:paraId="275F1ABD">
      <w:pPr>
        <w:spacing w:line="480" w:lineRule="auto"/>
        <w:jc w:val="both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UxMjM1Y2RiODRhMDVjOWQ0MWNjMzc0OTkxYWYifQ=="/>
  </w:docVars>
  <w:rsids>
    <w:rsidRoot w:val="00571A5D"/>
    <w:rsid w:val="001175F0"/>
    <w:rsid w:val="00165C3C"/>
    <w:rsid w:val="0018148A"/>
    <w:rsid w:val="001A300C"/>
    <w:rsid w:val="001D1078"/>
    <w:rsid w:val="00293EE2"/>
    <w:rsid w:val="003108DF"/>
    <w:rsid w:val="003276E7"/>
    <w:rsid w:val="00411FC1"/>
    <w:rsid w:val="00450D22"/>
    <w:rsid w:val="00477EFE"/>
    <w:rsid w:val="004E453B"/>
    <w:rsid w:val="00545582"/>
    <w:rsid w:val="00571A5D"/>
    <w:rsid w:val="005C7F23"/>
    <w:rsid w:val="00611E50"/>
    <w:rsid w:val="0063722C"/>
    <w:rsid w:val="00637AD3"/>
    <w:rsid w:val="00651DAA"/>
    <w:rsid w:val="006D2502"/>
    <w:rsid w:val="006F63DE"/>
    <w:rsid w:val="00712876"/>
    <w:rsid w:val="00777317"/>
    <w:rsid w:val="007A0723"/>
    <w:rsid w:val="00850899"/>
    <w:rsid w:val="00870FC6"/>
    <w:rsid w:val="008B7A09"/>
    <w:rsid w:val="008D227F"/>
    <w:rsid w:val="009553DF"/>
    <w:rsid w:val="00A44F80"/>
    <w:rsid w:val="00AB48BC"/>
    <w:rsid w:val="00AC58FA"/>
    <w:rsid w:val="00B0034F"/>
    <w:rsid w:val="00B645E8"/>
    <w:rsid w:val="00BC482C"/>
    <w:rsid w:val="00BD185A"/>
    <w:rsid w:val="00C05F1A"/>
    <w:rsid w:val="00C1797F"/>
    <w:rsid w:val="00C224CA"/>
    <w:rsid w:val="00C2291F"/>
    <w:rsid w:val="00C717A0"/>
    <w:rsid w:val="00C74AF0"/>
    <w:rsid w:val="00C80FBE"/>
    <w:rsid w:val="00C86382"/>
    <w:rsid w:val="00CB4795"/>
    <w:rsid w:val="00CC3E1C"/>
    <w:rsid w:val="00CC51F3"/>
    <w:rsid w:val="00CE2675"/>
    <w:rsid w:val="00D40662"/>
    <w:rsid w:val="00DC7DF3"/>
    <w:rsid w:val="00DE40F5"/>
    <w:rsid w:val="00E24E31"/>
    <w:rsid w:val="00EA68D6"/>
    <w:rsid w:val="00EC6491"/>
    <w:rsid w:val="00F040EC"/>
    <w:rsid w:val="00F40BAD"/>
    <w:rsid w:val="00FA2E75"/>
    <w:rsid w:val="00FF6B0B"/>
    <w:rsid w:val="26B65CB4"/>
    <w:rsid w:val="2EDA2FEB"/>
    <w:rsid w:val="2F1F438F"/>
    <w:rsid w:val="37604F68"/>
    <w:rsid w:val="48740E9C"/>
    <w:rsid w:val="4C2E4987"/>
    <w:rsid w:val="4C9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九州公司</Company>
  <Pages>1</Pages>
  <Words>307</Words>
  <Characters>311</Characters>
  <Lines>4</Lines>
  <Paragraphs>1</Paragraphs>
  <TotalTime>8</TotalTime>
  <ScaleCrop>false</ScaleCrop>
  <LinksUpToDate>false</LinksUpToDate>
  <CharactersWithSpaces>613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2023-11-23T15:58:00Z</dcterms:created>
  <dc:creator>科研部</dc:creator>
  <cp:lastModifiedBy>何厚华</cp:lastModifiedBy>
  <cp:lastPrinted>2019-07-16T08:12:00Z</cp:lastPrinted>
  <dcterms:modified xsi:type="dcterms:W3CDTF">2024-07-10T08:12:56Z</dcterms:modified>
  <dc:title>北京市总工会网站开通申请表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7E0EE5B1E19D4EE59BAA676C488DF6D0_13</vt:lpwstr>
  </property>
</Properties>
</file>